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B57" w:rsidRPr="00336B57" w:rsidRDefault="00336B57" w:rsidP="00336B57">
      <w:pPr>
        <w:spacing w:after="0" w:line="240" w:lineRule="auto"/>
        <w:jc w:val="center"/>
        <w:rPr>
          <w:rFonts w:ascii="Times New Roman" w:eastAsia="Calibri" w:hAnsi="Times New Roman" w:cs="Times New Roman"/>
          <w:b/>
          <w:color w:val="C00000"/>
          <w:sz w:val="36"/>
          <w:szCs w:val="36"/>
        </w:rPr>
      </w:pPr>
      <w:r w:rsidRPr="00336B57">
        <w:rPr>
          <w:rFonts w:ascii="Times New Roman" w:eastAsia="Calibri" w:hAnsi="Times New Roman" w:cs="Times New Roman"/>
          <w:b/>
          <w:color w:val="C00000"/>
          <w:sz w:val="36"/>
          <w:szCs w:val="36"/>
        </w:rPr>
        <w:t>Обеспечение  безопасности детей в Интернет-пространстве, недопущения вовлечения несовершеннолетних через социальные сети  в преступную деятельность</w:t>
      </w:r>
    </w:p>
    <w:p w:rsidR="00336B57" w:rsidRPr="00336B57" w:rsidRDefault="00336B57" w:rsidP="00336B57">
      <w:pPr>
        <w:spacing w:after="0" w:line="240" w:lineRule="auto"/>
        <w:jc w:val="center"/>
        <w:rPr>
          <w:rFonts w:ascii="Times New Roman" w:eastAsia="Calibri" w:hAnsi="Times New Roman" w:cs="Times New Roman"/>
          <w:b/>
          <w:sz w:val="32"/>
          <w:szCs w:val="32"/>
        </w:rPr>
      </w:pP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4) отрицающая семейные ценности и формирующая неуважение к родителям и (или) другим членам семьи;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5) оправдывающая противоправное поведение;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6) содержащая нецензурную брань;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7) содержащая информацию порнографического характера. </w:t>
      </w:r>
    </w:p>
    <w:p w:rsidR="00336B57" w:rsidRPr="00336B57" w:rsidRDefault="00336B57" w:rsidP="00336B57">
      <w:pPr>
        <w:spacing w:after="0" w:line="240" w:lineRule="auto"/>
        <w:jc w:val="both"/>
        <w:rPr>
          <w:rFonts w:ascii="Times New Roman" w:eastAsia="Calibri" w:hAnsi="Times New Roman" w:cs="Times New Roman"/>
          <w:sz w:val="28"/>
          <w:szCs w:val="28"/>
        </w:rPr>
      </w:pP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Для защиты детей от опасностей в Интернете необходима активная позиция родителей. </w:t>
      </w:r>
    </w:p>
    <w:p w:rsidR="00336B57" w:rsidRPr="00336B57" w:rsidRDefault="00336B57" w:rsidP="00BB2F19">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 последнее время в Интернете появляется много материалов агрессивного и социально опасного содержания. </w:t>
      </w:r>
    </w:p>
    <w:p w:rsidR="00336B57" w:rsidRPr="00336B57" w:rsidRDefault="00336B57" w:rsidP="0024492A">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ab/>
        <w:t xml:space="preserve">Взрослым нужно помнить о существовании подобных угроз и уделять повышенное внимание вопросу обеспечения безопасности детей в Интернете.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Специалисты используют специальный термин </w:t>
      </w:r>
      <w:r w:rsidRPr="00336B57">
        <w:rPr>
          <w:rFonts w:ascii="Times New Roman" w:eastAsia="Calibri" w:hAnsi="Times New Roman" w:cs="Times New Roman"/>
          <w:b/>
          <w:sz w:val="28"/>
          <w:szCs w:val="28"/>
        </w:rPr>
        <w:t>«</w:t>
      </w:r>
      <w:proofErr w:type="spellStart"/>
      <w:r w:rsidRPr="00336B57">
        <w:rPr>
          <w:rFonts w:ascii="Times New Roman" w:eastAsia="Calibri" w:hAnsi="Times New Roman" w:cs="Times New Roman"/>
          <w:b/>
          <w:sz w:val="28"/>
          <w:szCs w:val="28"/>
        </w:rPr>
        <w:t>груминг</w:t>
      </w:r>
      <w:proofErr w:type="spellEnd"/>
      <w:r w:rsidRPr="00336B57">
        <w:rPr>
          <w:rFonts w:ascii="Times New Roman" w:eastAsia="Calibri" w:hAnsi="Times New Roman" w:cs="Times New Roman"/>
          <w:b/>
          <w:sz w:val="28"/>
          <w:szCs w:val="28"/>
        </w:rPr>
        <w:t>»,</w:t>
      </w:r>
      <w:r w:rsidRPr="00336B57">
        <w:rPr>
          <w:rFonts w:ascii="Times New Roman" w:eastAsia="Calibri" w:hAnsi="Times New Roman" w:cs="Times New Roman"/>
          <w:sz w:val="28"/>
          <w:szCs w:val="28"/>
        </w:rPr>
        <w:t xml:space="preserve"> обозначающий установление дружеских отношений с ребенком с целью вступления в сексуальный контакт. Знакомство чаще всего происходит в </w:t>
      </w:r>
      <w:r w:rsidRPr="00336B57">
        <w:rPr>
          <w:rFonts w:ascii="Times New Roman" w:eastAsia="Calibri" w:hAnsi="Times New Roman" w:cs="Times New Roman"/>
          <w:sz w:val="28"/>
          <w:szCs w:val="28"/>
        </w:rPr>
        <w:lastRenderedPageBreak/>
        <w:t xml:space="preserve">чате, на форуме или в социальной сети от имени ровесника ребенка. Общаясь лично («в </w:t>
      </w:r>
      <w:proofErr w:type="spellStart"/>
      <w:r w:rsidRPr="00336B57">
        <w:rPr>
          <w:rFonts w:ascii="Times New Roman" w:eastAsia="Calibri" w:hAnsi="Times New Roman" w:cs="Times New Roman"/>
          <w:sz w:val="28"/>
          <w:szCs w:val="28"/>
        </w:rPr>
        <w:t>привате</w:t>
      </w:r>
      <w:proofErr w:type="spellEnd"/>
      <w:r w:rsidRPr="00336B57">
        <w:rPr>
          <w:rFonts w:ascii="Times New Roman" w:eastAsia="Calibri" w:hAnsi="Times New Roman" w:cs="Times New Roman"/>
          <w:sz w:val="28"/>
          <w:szCs w:val="28"/>
        </w:rPr>
        <w:t xml:space="preserve">»), злоумышленник входит в доверие к ребенку, пытается узнать личную информацию и договориться о встрече.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proofErr w:type="spellStart"/>
      <w:r w:rsidRPr="00336B57">
        <w:rPr>
          <w:rFonts w:ascii="Times New Roman" w:eastAsia="Calibri" w:hAnsi="Times New Roman" w:cs="Times New Roman"/>
          <w:b/>
          <w:sz w:val="28"/>
          <w:szCs w:val="28"/>
        </w:rPr>
        <w:t>Кибербуллинг</w:t>
      </w:r>
      <w:proofErr w:type="spellEnd"/>
      <w:r w:rsidRPr="00336B57">
        <w:rPr>
          <w:rFonts w:ascii="Times New Roman" w:eastAsia="Calibri" w:hAnsi="Times New Roman" w:cs="Times New Roman"/>
          <w:b/>
          <w:sz w:val="28"/>
          <w:szCs w:val="28"/>
        </w:rPr>
        <w:t xml:space="preserve"> </w:t>
      </w:r>
      <w:r w:rsidRPr="00336B57">
        <w:rPr>
          <w:rFonts w:ascii="Times New Roman" w:eastAsia="Calibri" w:hAnsi="Times New Roman" w:cs="Times New Roman"/>
          <w:sz w:val="28"/>
          <w:szCs w:val="28"/>
        </w:rPr>
        <w:t xml:space="preserve">—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Предупреждение </w:t>
      </w:r>
      <w:proofErr w:type="spellStart"/>
      <w:r w:rsidRPr="00336B57">
        <w:rPr>
          <w:rFonts w:ascii="Times New Roman" w:eastAsia="Calibri" w:hAnsi="Times New Roman" w:cs="Times New Roman"/>
          <w:sz w:val="28"/>
          <w:szCs w:val="28"/>
        </w:rPr>
        <w:t>кибербуллинга</w:t>
      </w:r>
      <w:proofErr w:type="spellEnd"/>
      <w:r w:rsidRPr="00336B57">
        <w:rPr>
          <w:rFonts w:ascii="Times New Roman" w:eastAsia="Calibri" w:hAnsi="Times New Roman" w:cs="Times New Roman"/>
          <w:sz w:val="28"/>
          <w:szCs w:val="28"/>
        </w:rPr>
        <w:t xml:space="preserve">: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(например, педагогам-психологам, психологам). Они помогут построить диалог и убедить зависимого признать существование проблемы и согласиться получить помощь.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ab/>
        <w:t xml:space="preserve">Например, на сайте «Дети онлайн» www.detionline.com открыта линия телефонного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Обратиться на Линию помощи можно по телефону 8-800-25-000-15, бесплатно позвонив из любой точки страны, либо по электронной почте: helpline@detionline.com. Звонки принимаются в рабочие дни с 9.00 до 18.00 по московскому времени. </w:t>
      </w:r>
    </w:p>
    <w:p w:rsidR="00336B57" w:rsidRPr="00336B57" w:rsidRDefault="00336B57" w:rsidP="00336B57">
      <w:pPr>
        <w:spacing w:after="0" w:line="240" w:lineRule="auto"/>
        <w:jc w:val="both"/>
        <w:rPr>
          <w:rFonts w:ascii="Times New Roman" w:eastAsia="Calibri" w:hAnsi="Times New Roman" w:cs="Times New Roman"/>
          <w:sz w:val="28"/>
          <w:szCs w:val="28"/>
        </w:rPr>
      </w:pPr>
    </w:p>
    <w:p w:rsidR="00336B57" w:rsidRPr="00336B57" w:rsidRDefault="00336B57" w:rsidP="00336B57">
      <w:pPr>
        <w:spacing w:after="0" w:line="240" w:lineRule="auto"/>
        <w:ind w:firstLine="708"/>
        <w:jc w:val="both"/>
        <w:rPr>
          <w:rFonts w:ascii="Times New Roman" w:eastAsia="Calibri" w:hAnsi="Times New Roman" w:cs="Times New Roman"/>
          <w:b/>
          <w:sz w:val="28"/>
          <w:szCs w:val="28"/>
        </w:rPr>
      </w:pPr>
      <w:r w:rsidRPr="00336B57">
        <w:rPr>
          <w:rFonts w:ascii="Times New Roman" w:eastAsia="Calibri" w:hAnsi="Times New Roman" w:cs="Times New Roman"/>
          <w:b/>
          <w:sz w:val="28"/>
          <w:szCs w:val="28"/>
        </w:rPr>
        <w:t>Рекомендации  по  безопасному использованию  сети Интернет с учетом возрастных  и физиологических особенностей  несовершеннолетних.</w:t>
      </w:r>
    </w:p>
    <w:p w:rsidR="00336B57" w:rsidRPr="00336B57" w:rsidRDefault="00336B57" w:rsidP="00336B57">
      <w:pPr>
        <w:spacing w:after="0" w:line="240" w:lineRule="auto"/>
        <w:jc w:val="both"/>
        <w:rPr>
          <w:rFonts w:ascii="Times New Roman" w:eastAsia="Calibri" w:hAnsi="Times New Roman" w:cs="Times New Roman"/>
          <w:sz w:val="28"/>
          <w:szCs w:val="28"/>
        </w:rPr>
      </w:pPr>
    </w:p>
    <w:p w:rsidR="00336B57" w:rsidRPr="00336B57" w:rsidRDefault="00336B57" w:rsidP="00336B57">
      <w:pPr>
        <w:spacing w:after="0" w:line="240" w:lineRule="auto"/>
        <w:jc w:val="both"/>
        <w:rPr>
          <w:rFonts w:ascii="Times New Roman" w:eastAsia="Calibri" w:hAnsi="Times New Roman" w:cs="Times New Roman"/>
          <w:b/>
          <w:sz w:val="28"/>
          <w:szCs w:val="28"/>
        </w:rPr>
      </w:pPr>
      <w:r w:rsidRPr="00336B57">
        <w:rPr>
          <w:rFonts w:ascii="Times New Roman" w:eastAsia="Calibri" w:hAnsi="Times New Roman" w:cs="Times New Roman"/>
          <w:b/>
          <w:sz w:val="28"/>
          <w:szCs w:val="28"/>
        </w:rPr>
        <w:t xml:space="preserve">Возраст 13-17 лет. </w:t>
      </w:r>
    </w:p>
    <w:p w:rsidR="00336B57" w:rsidRPr="00336B57" w:rsidRDefault="00336B57" w:rsidP="00336B57">
      <w:pPr>
        <w:spacing w:after="0" w:line="240" w:lineRule="auto"/>
        <w:ind w:firstLine="708"/>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w:t>
      </w:r>
    </w:p>
    <w:p w:rsidR="00336B57" w:rsidRPr="00336B57" w:rsidRDefault="00336B57" w:rsidP="00336B57">
      <w:pPr>
        <w:spacing w:after="0" w:line="240" w:lineRule="auto"/>
        <w:ind w:firstLine="708"/>
        <w:jc w:val="both"/>
        <w:rPr>
          <w:rFonts w:ascii="Times New Roman" w:eastAsia="Calibri" w:hAnsi="Times New Roman" w:cs="Times New Roman"/>
          <w:b/>
          <w:sz w:val="28"/>
          <w:szCs w:val="28"/>
        </w:rPr>
      </w:pPr>
      <w:r w:rsidRPr="00336B57">
        <w:rPr>
          <w:rFonts w:ascii="Times New Roman" w:eastAsia="Calibri" w:hAnsi="Times New Roman" w:cs="Times New Roman"/>
          <w:b/>
          <w:sz w:val="28"/>
          <w:szCs w:val="28"/>
        </w:rPr>
        <w:t xml:space="preserve">Советы по безопасности в этом возрасте: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lastRenderedPageBreak/>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Интернете.</w:t>
      </w:r>
      <w:r w:rsidRPr="00336B57">
        <w:rPr>
          <w:rFonts w:ascii="Calibri" w:eastAsia="Calibri" w:hAnsi="Calibri" w:cs="Times New Roman"/>
        </w:rPr>
        <w:t xml:space="preserve"> </w:t>
      </w:r>
      <w:r w:rsidRPr="00336B57">
        <w:rPr>
          <w:rFonts w:ascii="Times New Roman" w:eastAsia="Calibri" w:hAnsi="Times New Roman" w:cs="Times New Roman"/>
          <w:sz w:val="28"/>
          <w:szCs w:val="28"/>
        </w:rPr>
        <w:t xml:space="preserve">Часы работы в Интернет могут быть легко настроены при помощи средств «Родительский контроль»  </w:t>
      </w:r>
      <w:proofErr w:type="spellStart"/>
      <w:r w:rsidRPr="00336B57">
        <w:rPr>
          <w:rFonts w:ascii="Times New Roman" w:eastAsia="Calibri" w:hAnsi="Times New Roman" w:cs="Times New Roman"/>
          <w:sz w:val="28"/>
          <w:szCs w:val="28"/>
        </w:rPr>
        <w:t>Kaspersky</w:t>
      </w:r>
      <w:proofErr w:type="spellEnd"/>
      <w:r w:rsidRPr="00336B57">
        <w:rPr>
          <w:rFonts w:ascii="Times New Roman" w:eastAsia="Calibri" w:hAnsi="Times New Roman" w:cs="Times New Roman"/>
          <w:sz w:val="28"/>
          <w:szCs w:val="28"/>
        </w:rPr>
        <w:t xml:space="preserve"> </w:t>
      </w:r>
      <w:proofErr w:type="spellStart"/>
      <w:r w:rsidRPr="00336B57">
        <w:rPr>
          <w:rFonts w:ascii="Times New Roman" w:eastAsia="Calibri" w:hAnsi="Times New Roman" w:cs="Times New Roman"/>
          <w:sz w:val="28"/>
          <w:szCs w:val="28"/>
        </w:rPr>
        <w:t>Internet</w:t>
      </w:r>
      <w:proofErr w:type="spellEnd"/>
      <w:r w:rsidRPr="00336B57">
        <w:rPr>
          <w:rFonts w:ascii="Times New Roman" w:eastAsia="Calibri" w:hAnsi="Times New Roman" w:cs="Times New Roman"/>
          <w:sz w:val="28"/>
          <w:szCs w:val="28"/>
        </w:rPr>
        <w:t xml:space="preserve"> </w:t>
      </w:r>
      <w:proofErr w:type="spellStart"/>
      <w:r w:rsidRPr="00336B57">
        <w:rPr>
          <w:rFonts w:ascii="Times New Roman" w:eastAsia="Calibri" w:hAnsi="Times New Roman" w:cs="Times New Roman"/>
          <w:sz w:val="28"/>
          <w:szCs w:val="28"/>
        </w:rPr>
        <w:t>Security</w:t>
      </w:r>
      <w:proofErr w:type="spellEnd"/>
      <w:r w:rsidRPr="00336B57">
        <w:rPr>
          <w:rFonts w:ascii="Times New Roman" w:eastAsia="Calibri" w:hAnsi="Times New Roman" w:cs="Times New Roman"/>
          <w:sz w:val="28"/>
          <w:szCs w:val="28"/>
        </w:rPr>
        <w:t xml:space="preserve"> 7.0.</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Компьютер с подключением к Интернет должен находиться в общей комнате.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Используйте средства блокирования нежелательного контента как дополнение к стандартной функции «Родительский контроль».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Настаивайте на том, чтобы дети никогда не встречались лично с друзьями из Интернета.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Приучите себя з</w:t>
      </w:r>
      <w:bookmarkStart w:id="0" w:name="_GoBack"/>
      <w:bookmarkEnd w:id="0"/>
      <w:r w:rsidRPr="00336B57">
        <w:rPr>
          <w:rFonts w:ascii="Times New Roman" w:eastAsia="Calibri" w:hAnsi="Times New Roman" w:cs="Times New Roman"/>
          <w:sz w:val="28"/>
          <w:szCs w:val="28"/>
        </w:rPr>
        <w:t xml:space="preserve">накомиться с сайтами, которые посещают подростки.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Объясните детям, что ни в коем случае нельзя использовать Сеть для хулиганства, распространения сплетен или угроз другим людям. </w:t>
      </w:r>
    </w:p>
    <w:p w:rsidR="00336B57" w:rsidRPr="00336B57" w:rsidRDefault="00336B57" w:rsidP="00336B57">
      <w:pPr>
        <w:spacing w:after="0" w:line="240" w:lineRule="auto"/>
        <w:jc w:val="both"/>
        <w:rPr>
          <w:rFonts w:ascii="Times New Roman" w:eastAsia="Calibri" w:hAnsi="Times New Roman" w:cs="Times New Roman"/>
          <w:sz w:val="28"/>
          <w:szCs w:val="28"/>
        </w:rPr>
      </w:pPr>
      <w:r w:rsidRPr="00336B57">
        <w:rPr>
          <w:rFonts w:ascii="Times New Roman" w:eastAsia="Calibri" w:hAnsi="Times New Roman" w:cs="Times New Roman"/>
          <w:sz w:val="28"/>
          <w:szCs w:val="28"/>
        </w:rPr>
        <w:t xml:space="preserve">-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Интернете можно с помощью различного программного обеспечения.  </w:t>
      </w:r>
    </w:p>
    <w:p w:rsidR="00E90C0C" w:rsidRDefault="00E90C0C"/>
    <w:sectPr w:rsidR="00E90C0C" w:rsidSect="0068193C">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E3"/>
    <w:rsid w:val="0024492A"/>
    <w:rsid w:val="00336B57"/>
    <w:rsid w:val="0068193C"/>
    <w:rsid w:val="00A02CE3"/>
    <w:rsid w:val="00BB2F19"/>
    <w:rsid w:val="00E90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2022-05-25T09:57:00Z</dcterms:created>
  <dcterms:modified xsi:type="dcterms:W3CDTF">2022-05-25T10:32:00Z</dcterms:modified>
</cp:coreProperties>
</file>