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D5" w:rsidRDefault="00AE15D5" w:rsidP="00073FBA">
      <w:pPr>
        <w:shd w:val="clear" w:color="auto" w:fill="FFFFFF"/>
        <w:tabs>
          <w:tab w:val="left" w:pos="-142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pPr w:leftFromText="180" w:rightFromText="180" w:horzAnchor="margin" w:tblpY="450"/>
        <w:tblW w:w="10242" w:type="dxa"/>
        <w:tblLook w:val="04A0" w:firstRow="1" w:lastRow="0" w:firstColumn="1" w:lastColumn="0" w:noHBand="0" w:noVBand="1"/>
      </w:tblPr>
      <w:tblGrid>
        <w:gridCol w:w="5388"/>
        <w:gridCol w:w="4854"/>
      </w:tblGrid>
      <w:tr w:rsidR="00AE15D5" w:rsidRPr="00542843" w:rsidTr="00F73A94">
        <w:tc>
          <w:tcPr>
            <w:tcW w:w="5388" w:type="dxa"/>
            <w:hideMark/>
          </w:tcPr>
          <w:p w:rsidR="00AE15D5" w:rsidRPr="00542843" w:rsidRDefault="00AE15D5" w:rsidP="00F73A94">
            <w:pPr>
              <w:pStyle w:val="a8"/>
            </w:pPr>
            <w:r w:rsidRPr="00542843">
              <w:t>РАССМОТРЕНО</w:t>
            </w:r>
          </w:p>
          <w:p w:rsidR="00AE15D5" w:rsidRPr="00542843" w:rsidRDefault="00AE15D5" w:rsidP="00F73A94">
            <w:pPr>
              <w:pStyle w:val="a8"/>
            </w:pPr>
            <w:r w:rsidRPr="00542843">
              <w:t xml:space="preserve">на заседании </w:t>
            </w:r>
            <w:r>
              <w:t>С</w:t>
            </w:r>
            <w:r w:rsidRPr="00542843">
              <w:t>овета</w:t>
            </w:r>
          </w:p>
          <w:p w:rsidR="00AE15D5" w:rsidRPr="00542843" w:rsidRDefault="00AE15D5" w:rsidP="00F73A94">
            <w:pPr>
              <w:pStyle w:val="a8"/>
            </w:pPr>
            <w:r w:rsidRPr="00542843">
              <w:t>ГБ</w:t>
            </w:r>
            <w:r>
              <w:t>П</w:t>
            </w:r>
            <w:r w:rsidRPr="00542843">
              <w:t xml:space="preserve">ОУ РО </w:t>
            </w:r>
            <w:r>
              <w:t>«</w:t>
            </w:r>
            <w:r w:rsidRPr="00542843">
              <w:t>ТКК</w:t>
            </w:r>
            <w:r>
              <w:t>Т</w:t>
            </w:r>
            <w:r w:rsidRPr="00542843">
              <w:t>»</w:t>
            </w:r>
          </w:p>
          <w:p w:rsidR="00AE15D5" w:rsidRPr="00542843" w:rsidRDefault="00AE15D5" w:rsidP="00F73A94">
            <w:pPr>
              <w:pStyle w:val="a8"/>
            </w:pPr>
            <w:r w:rsidRPr="00542843">
              <w:t xml:space="preserve">от </w:t>
            </w:r>
            <w:r>
              <w:t>28 августа</w:t>
            </w:r>
            <w:r w:rsidRPr="00542843">
              <w:t xml:space="preserve"> 201</w:t>
            </w:r>
            <w:r>
              <w:t>5</w:t>
            </w:r>
            <w:r w:rsidRPr="00542843">
              <w:t xml:space="preserve"> г. протокол №</w:t>
            </w:r>
            <w:r>
              <w:t xml:space="preserve"> 4</w:t>
            </w:r>
            <w:r w:rsidRPr="00542843">
              <w:t xml:space="preserve"> </w:t>
            </w:r>
          </w:p>
        </w:tc>
        <w:tc>
          <w:tcPr>
            <w:tcW w:w="4854" w:type="dxa"/>
            <w:hideMark/>
          </w:tcPr>
          <w:p w:rsidR="00AE15D5" w:rsidRPr="00FA6D1A" w:rsidRDefault="00AE15D5" w:rsidP="00F73A94">
            <w:pPr>
              <w:pStyle w:val="a8"/>
            </w:pPr>
            <w:r w:rsidRPr="00FA6D1A">
              <w:t>УТВЕРЖДЕНО</w:t>
            </w:r>
          </w:p>
          <w:p w:rsidR="00AE15D5" w:rsidRPr="00FA6D1A" w:rsidRDefault="00AE15D5" w:rsidP="00F73A94">
            <w:pPr>
              <w:pStyle w:val="a8"/>
            </w:pPr>
            <w:r w:rsidRPr="00FA6D1A">
              <w:t xml:space="preserve">приказом директора  </w:t>
            </w:r>
          </w:p>
          <w:p w:rsidR="00AE15D5" w:rsidRPr="00FA6D1A" w:rsidRDefault="00AE15D5" w:rsidP="00F73A94">
            <w:pPr>
              <w:pStyle w:val="a8"/>
            </w:pPr>
            <w:r w:rsidRPr="00FA6D1A">
              <w:t>ГБПОУ РО «ТККТ»</w:t>
            </w:r>
          </w:p>
          <w:p w:rsidR="00AE15D5" w:rsidRPr="00542843" w:rsidRDefault="00AE15D5" w:rsidP="00F73A94">
            <w:pPr>
              <w:pStyle w:val="a8"/>
            </w:pPr>
            <w:r w:rsidRPr="00FA6D1A">
              <w:t>от 28 августа 2015 г. №</w:t>
            </w:r>
            <w:r w:rsidRPr="009C01EE">
              <w:t xml:space="preserve"> </w:t>
            </w:r>
            <w:r w:rsidR="009C01EE">
              <w:t>129</w:t>
            </w:r>
            <w:r w:rsidRPr="00542843">
              <w:t xml:space="preserve"> </w:t>
            </w:r>
          </w:p>
        </w:tc>
      </w:tr>
    </w:tbl>
    <w:p w:rsidR="00073FBA" w:rsidRPr="00073FBA" w:rsidRDefault="00073FBA" w:rsidP="00073FBA">
      <w:pPr>
        <w:shd w:val="clear" w:color="auto" w:fill="FFFFFF"/>
        <w:tabs>
          <w:tab w:val="left" w:pos="-142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73FB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                  </w:t>
      </w:r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Default="00073FBA" w:rsidP="00073FBA">
      <w:pPr>
        <w:shd w:val="clear" w:color="auto" w:fill="FFFFFF"/>
        <w:tabs>
          <w:tab w:val="left" w:pos="-142"/>
        </w:tabs>
        <w:spacing w:before="336" w:line="322" w:lineRule="exac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52B8C" w:rsidRDefault="00B52B8C" w:rsidP="00073FBA">
      <w:pPr>
        <w:shd w:val="clear" w:color="auto" w:fill="FFFFFF"/>
        <w:tabs>
          <w:tab w:val="left" w:pos="-142"/>
        </w:tabs>
        <w:spacing w:before="336" w:line="322" w:lineRule="exac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52B8C" w:rsidRDefault="00B52B8C" w:rsidP="00073FBA">
      <w:pPr>
        <w:shd w:val="clear" w:color="auto" w:fill="FFFFFF"/>
        <w:tabs>
          <w:tab w:val="left" w:pos="-142"/>
        </w:tabs>
        <w:spacing w:before="336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52B8C" w:rsidRPr="00073FBA" w:rsidRDefault="00B52B8C" w:rsidP="00073FBA">
      <w:pPr>
        <w:shd w:val="clear" w:color="auto" w:fill="FFFFFF"/>
        <w:tabs>
          <w:tab w:val="left" w:pos="-142"/>
        </w:tabs>
        <w:spacing w:before="336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73FBA" w:rsidRPr="00073FBA" w:rsidRDefault="00073FBA" w:rsidP="00073FBA">
      <w:pPr>
        <w:shd w:val="clear" w:color="auto" w:fill="FFFFFF"/>
        <w:tabs>
          <w:tab w:val="left" w:pos="-142"/>
        </w:tabs>
        <w:spacing w:before="336" w:line="322" w:lineRule="exact"/>
        <w:ind w:left="24"/>
        <w:jc w:val="center"/>
        <w:rPr>
          <w:rFonts w:ascii="Times New Roman" w:hAnsi="Times New Roman" w:cs="Times New Roman"/>
        </w:rPr>
      </w:pPr>
      <w:bookmarkStart w:id="0" w:name="_GoBack"/>
      <w:r w:rsidRPr="00073FB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</w:t>
      </w:r>
      <w:r w:rsidRPr="00073FB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ПОЛОЖЕНИЕ </w:t>
      </w:r>
    </w:p>
    <w:p w:rsidR="00AE15D5" w:rsidRDefault="00AE15D5" w:rsidP="00AE15D5">
      <w:pPr>
        <w:pStyle w:val="a8"/>
        <w:jc w:val="center"/>
      </w:pPr>
      <w:r>
        <w:t>о</w:t>
      </w:r>
      <w:r w:rsidR="00EB1D7D">
        <w:t xml:space="preserve">б организации образовательной деятельности </w:t>
      </w:r>
      <w:r>
        <w:t>студентов</w:t>
      </w:r>
      <w:r w:rsidR="00EB1D7D">
        <w:t xml:space="preserve"> с ограниченными </w:t>
      </w:r>
    </w:p>
    <w:p w:rsidR="00AE15D5" w:rsidRDefault="00EB1D7D" w:rsidP="00AE15D5">
      <w:pPr>
        <w:pStyle w:val="a8"/>
        <w:jc w:val="center"/>
      </w:pPr>
      <w:r>
        <w:t>возможностями здоровья</w:t>
      </w:r>
      <w:r w:rsidR="00073FBA" w:rsidRPr="00073FBA">
        <w:t xml:space="preserve"> государственно</w:t>
      </w:r>
      <w:r w:rsidR="00AE15D5">
        <w:t>го</w:t>
      </w:r>
      <w:r w:rsidR="00073FBA" w:rsidRPr="00073FBA">
        <w:t xml:space="preserve"> бюджетно</w:t>
      </w:r>
      <w:r w:rsidR="00AE15D5">
        <w:t xml:space="preserve">го профессионального </w:t>
      </w:r>
      <w:r w:rsidR="00073FBA" w:rsidRPr="00073FBA">
        <w:t xml:space="preserve"> </w:t>
      </w:r>
    </w:p>
    <w:p w:rsidR="00AE15D5" w:rsidRDefault="00073FBA" w:rsidP="00AE15D5">
      <w:pPr>
        <w:pStyle w:val="a8"/>
        <w:jc w:val="center"/>
      </w:pPr>
      <w:r w:rsidRPr="00073FBA">
        <w:t>образовательно</w:t>
      </w:r>
      <w:r w:rsidR="00AE15D5">
        <w:t>го</w:t>
      </w:r>
      <w:r w:rsidRPr="00073FBA">
        <w:t xml:space="preserve"> учреждени</w:t>
      </w:r>
      <w:r w:rsidR="00AE15D5">
        <w:t xml:space="preserve">я </w:t>
      </w:r>
      <w:r w:rsidRPr="00073FBA">
        <w:t xml:space="preserve">Ростовской области </w:t>
      </w:r>
    </w:p>
    <w:p w:rsidR="00073FBA" w:rsidRPr="00073FBA" w:rsidRDefault="00AE15D5" w:rsidP="00AE15D5">
      <w:pPr>
        <w:pStyle w:val="a8"/>
        <w:jc w:val="center"/>
      </w:pPr>
      <w:r>
        <w:t>«</w:t>
      </w:r>
      <w:r w:rsidR="00073FBA" w:rsidRPr="00073FBA">
        <w:t>Тацинск</w:t>
      </w:r>
      <w:r>
        <w:t>ий</w:t>
      </w:r>
      <w:r w:rsidR="00073FBA" w:rsidRPr="00073FBA">
        <w:t xml:space="preserve"> казач</w:t>
      </w:r>
      <w:r>
        <w:t>ий</w:t>
      </w:r>
      <w:r w:rsidR="00073FBA" w:rsidRPr="00073FBA">
        <w:t xml:space="preserve"> кадетск</w:t>
      </w:r>
      <w:r>
        <w:t>ий техникум</w:t>
      </w:r>
      <w:r w:rsidR="00073FBA" w:rsidRPr="00073FBA">
        <w:t>»</w:t>
      </w:r>
      <w:bookmarkEnd w:id="0"/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Pr="00073FBA" w:rsidRDefault="00073FBA" w:rsidP="00073FBA">
      <w:pPr>
        <w:shd w:val="clear" w:color="auto" w:fill="FFFFFF"/>
        <w:tabs>
          <w:tab w:val="left" w:pos="-142"/>
        </w:tabs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73FBA" w:rsidRDefault="00073FBA" w:rsidP="00073FBA">
      <w:pPr>
        <w:shd w:val="clear" w:color="auto" w:fill="FFFFFF"/>
        <w:tabs>
          <w:tab w:val="left" w:pos="-142"/>
        </w:tabs>
        <w:spacing w:before="365"/>
        <w:rPr>
          <w:rFonts w:ascii="Times New Roman" w:hAnsi="Times New Roman" w:cs="Times New Roman"/>
          <w:b/>
          <w:sz w:val="28"/>
          <w:szCs w:val="28"/>
        </w:rPr>
      </w:pPr>
    </w:p>
    <w:p w:rsidR="00253244" w:rsidRPr="00073FBA" w:rsidRDefault="00253244" w:rsidP="00073FBA">
      <w:pPr>
        <w:shd w:val="clear" w:color="auto" w:fill="FFFFFF"/>
        <w:tabs>
          <w:tab w:val="left" w:pos="-142"/>
        </w:tabs>
        <w:spacing w:before="365"/>
        <w:rPr>
          <w:rFonts w:ascii="Times New Roman" w:hAnsi="Times New Roman" w:cs="Times New Roman"/>
          <w:b/>
          <w:sz w:val="28"/>
          <w:szCs w:val="28"/>
        </w:rPr>
      </w:pPr>
    </w:p>
    <w:p w:rsidR="00447B8A" w:rsidRPr="00447B8A" w:rsidRDefault="00073FBA" w:rsidP="00447B8A">
      <w:pPr>
        <w:shd w:val="clear" w:color="auto" w:fill="FFFFFF"/>
        <w:tabs>
          <w:tab w:val="left" w:pos="-142"/>
        </w:tabs>
        <w:spacing w:before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BA">
        <w:rPr>
          <w:rFonts w:ascii="Times New Roman" w:hAnsi="Times New Roman" w:cs="Times New Roman"/>
          <w:sz w:val="28"/>
          <w:szCs w:val="28"/>
        </w:rPr>
        <w:t>п. Жирнов</w:t>
      </w:r>
      <w:r w:rsidR="00447B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7B8A" w:rsidRDefault="00EB1D7D" w:rsidP="00EB1D7D">
      <w:pPr>
        <w:shd w:val="clear" w:color="auto" w:fill="FFFFFF"/>
        <w:tabs>
          <w:tab w:val="left" w:pos="-142"/>
          <w:tab w:val="left" w:pos="9923"/>
        </w:tabs>
        <w:spacing w:before="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E15D5" w:rsidRPr="00C8789E" w:rsidRDefault="00AE15D5" w:rsidP="00C8789E"/>
    <w:p w:rsidR="00073FBA" w:rsidRPr="00073FBA" w:rsidRDefault="00253244" w:rsidP="00447B8A">
      <w:pPr>
        <w:shd w:val="clear" w:color="auto" w:fill="FFFFFF"/>
        <w:tabs>
          <w:tab w:val="left" w:pos="-142"/>
          <w:tab w:val="left" w:pos="9923"/>
        </w:tabs>
        <w:spacing w:before="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</w:t>
      </w:r>
      <w:r w:rsidR="00073FBA" w:rsidRPr="00073FBA">
        <w:rPr>
          <w:rFonts w:ascii="Times New Roman" w:hAnsi="Times New Roman" w:cs="Times New Roman"/>
          <w:b/>
          <w:sz w:val="28"/>
          <w:szCs w:val="28"/>
        </w:rPr>
        <w:t>ложения</w:t>
      </w:r>
    </w:p>
    <w:p w:rsidR="00D70B6A" w:rsidRPr="00E45796" w:rsidRDefault="00D70B6A" w:rsidP="00C8789E">
      <w:pPr>
        <w:pStyle w:val="a8"/>
        <w:jc w:val="both"/>
      </w:pPr>
      <w:r w:rsidRPr="00E45796">
        <w:t xml:space="preserve">1.1. Настоящее </w:t>
      </w:r>
      <w:r w:rsidR="00C8789E">
        <w:t>П</w:t>
      </w:r>
      <w:r w:rsidRPr="00E45796">
        <w:t xml:space="preserve">оложение </w:t>
      </w:r>
      <w:r w:rsidR="00C8789E">
        <w:t xml:space="preserve">об организации образовательной деятельности студентов с ограниченными возможностями здоровья  государственного бюджетного профессионального  образовательного учреждения Ростовской области «Тацинский казачий кадетский техникум» (далее – Положение) </w:t>
      </w:r>
      <w:r w:rsidRPr="00E45796">
        <w:t>опред</w:t>
      </w:r>
      <w:r>
        <w:t xml:space="preserve">еляет особые условия обучения и </w:t>
      </w:r>
      <w:r w:rsidRPr="00E45796">
        <w:t>направления работы с инва</w:t>
      </w:r>
      <w:r>
        <w:t xml:space="preserve">лидами и лицами с ограниченными </w:t>
      </w:r>
      <w:r w:rsidRPr="00E45796">
        <w:t>возможностями здоровья (да</w:t>
      </w:r>
      <w:r>
        <w:t xml:space="preserve">лее - </w:t>
      </w:r>
      <w:r w:rsidR="00C8789E">
        <w:t>студенты</w:t>
      </w:r>
      <w:r>
        <w:t xml:space="preserve"> с ОВЗ</w:t>
      </w:r>
      <w:r w:rsidRPr="00E45796">
        <w:t>)</w:t>
      </w:r>
      <w:r>
        <w:t xml:space="preserve"> в государственном бюджетном</w:t>
      </w:r>
      <w:r w:rsidR="00AE15D5">
        <w:t xml:space="preserve"> профессиональном</w:t>
      </w:r>
      <w:r>
        <w:t xml:space="preserve"> образовательном учреждении Ростовской области </w:t>
      </w:r>
      <w:r w:rsidR="00AE15D5">
        <w:t>«</w:t>
      </w:r>
      <w:r>
        <w:t>Тацинск</w:t>
      </w:r>
      <w:r w:rsidR="00AE15D5">
        <w:t>ий</w:t>
      </w:r>
      <w:r>
        <w:t xml:space="preserve"> казач</w:t>
      </w:r>
      <w:r w:rsidR="00AE15D5">
        <w:t>ий</w:t>
      </w:r>
      <w:r>
        <w:t xml:space="preserve"> кадетск</w:t>
      </w:r>
      <w:r w:rsidR="00AE15D5">
        <w:t xml:space="preserve">ий техникум» </w:t>
      </w:r>
      <w:r w:rsidR="00C8789E">
        <w:t xml:space="preserve"> (далее – Т</w:t>
      </w:r>
      <w:r w:rsidR="00AE15D5">
        <w:t>ехникум</w:t>
      </w:r>
      <w:r>
        <w:t>)</w:t>
      </w:r>
      <w:r w:rsidRPr="00E45796">
        <w:t>.</w:t>
      </w:r>
    </w:p>
    <w:p w:rsidR="00D70B6A" w:rsidRPr="00E45796" w:rsidRDefault="00D70B6A" w:rsidP="00C8789E">
      <w:pPr>
        <w:pStyle w:val="a8"/>
        <w:jc w:val="both"/>
      </w:pPr>
      <w:r w:rsidRPr="00E45796">
        <w:t>1.2. Положение разработано в соответст</w:t>
      </w:r>
      <w:r>
        <w:t xml:space="preserve">вии со ст.5, ст.79 Закона РФ от </w:t>
      </w:r>
      <w:r w:rsidRPr="00E45796">
        <w:t>29.12.2012г. №273-ФЗ «Об образовании в</w:t>
      </w:r>
      <w:r>
        <w:t xml:space="preserve"> Российской Федерации», Законом </w:t>
      </w:r>
      <w:r w:rsidR="00C8789E">
        <w:t>РФ от 24.11.1995 г.№181-ФЗ «</w:t>
      </w:r>
      <w:r w:rsidRPr="00E45796">
        <w:t>О социально</w:t>
      </w:r>
      <w:r>
        <w:t xml:space="preserve">й защите инвалидов в Российской </w:t>
      </w:r>
      <w:r w:rsidRPr="00E45796">
        <w:t>Федерации</w:t>
      </w:r>
      <w:r w:rsidR="00C8789E">
        <w:t>»</w:t>
      </w:r>
      <w:r w:rsidRPr="00E45796">
        <w:t xml:space="preserve"> в редакции от 09.12.2010 г. </w:t>
      </w:r>
      <w:r>
        <w:t xml:space="preserve">№351-ФЗ, Законом РФ «Об основах </w:t>
      </w:r>
      <w:r w:rsidRPr="00E45796">
        <w:t xml:space="preserve">системы профилактики </w:t>
      </w:r>
      <w:r>
        <w:t xml:space="preserve">безнадзорности и правонарушений </w:t>
      </w:r>
      <w:r w:rsidRPr="00E45796">
        <w:t>несовершеннолетних» от 24.06.1999г. №120-ФЗ (в действующей редакции), с</w:t>
      </w:r>
      <w:r>
        <w:t xml:space="preserve"> </w:t>
      </w:r>
      <w:r w:rsidRPr="00E45796">
        <w:t>Рекомендациями по созданию условий для получения образования детьми с</w:t>
      </w:r>
      <w:r>
        <w:t xml:space="preserve"> о</w:t>
      </w:r>
      <w:r w:rsidRPr="00E45796">
        <w:t>граниченными возможностями здоро</w:t>
      </w:r>
      <w:r>
        <w:t xml:space="preserve">вья и детьми-инвалидами  (письмо  </w:t>
      </w:r>
      <w:r w:rsidRPr="00E45796">
        <w:t xml:space="preserve">Министерства </w:t>
      </w:r>
      <w:r>
        <w:t xml:space="preserve"> </w:t>
      </w:r>
      <w:r w:rsidRPr="00E45796">
        <w:t xml:space="preserve">образования </w:t>
      </w:r>
      <w:r>
        <w:t xml:space="preserve"> </w:t>
      </w:r>
      <w:r w:rsidRPr="00E45796">
        <w:t>и</w:t>
      </w:r>
      <w:r>
        <w:t xml:space="preserve">  </w:t>
      </w:r>
      <w:r w:rsidRPr="00E45796">
        <w:t xml:space="preserve">науки </w:t>
      </w:r>
      <w:r>
        <w:t xml:space="preserve"> </w:t>
      </w:r>
      <w:r w:rsidRPr="00E45796">
        <w:t>Р</w:t>
      </w:r>
      <w:r>
        <w:t xml:space="preserve">Ф  от  18.04.2008 г. № АФ-150/06), </w:t>
      </w:r>
      <w:r w:rsidRPr="00E45796">
        <w:t>Перечнем специальностей и направлений подготовки, при приеме на</w:t>
      </w:r>
      <w:r>
        <w:t xml:space="preserve"> </w:t>
      </w:r>
      <w:r w:rsidRPr="00E45796">
        <w:t>обучение по которым по</w:t>
      </w:r>
      <w:r>
        <w:t xml:space="preserve">ступающие проходят обязательные </w:t>
      </w:r>
      <w:r w:rsidRPr="00E45796">
        <w:t>предварительные медицинские ос</w:t>
      </w:r>
      <w:r>
        <w:t xml:space="preserve">мотры (обследования) в порядке, </w:t>
      </w:r>
      <w:r w:rsidRPr="00E45796">
        <w:t>установленном при заключении тр</w:t>
      </w:r>
      <w:r>
        <w:t xml:space="preserve">удового договора или служебного </w:t>
      </w:r>
      <w:r w:rsidRPr="00E45796">
        <w:t>контракта по соответствующей до</w:t>
      </w:r>
      <w:r w:rsidR="00AE15D5">
        <w:t>лжности или специальности, утвержденного</w:t>
      </w:r>
      <w:r>
        <w:t xml:space="preserve"> </w:t>
      </w:r>
      <w:r w:rsidRPr="00E45796">
        <w:t xml:space="preserve">постановлением Правительства РФ от 14 </w:t>
      </w:r>
      <w:r w:rsidR="00AE15D5">
        <w:t>августа 2013 г. N 697; п</w:t>
      </w:r>
      <w:r>
        <w:t xml:space="preserve">риказом </w:t>
      </w:r>
      <w:r w:rsidRPr="00E45796">
        <w:t>Министерства образования и наук</w:t>
      </w:r>
      <w:r>
        <w:t>и РФ от 14 июня 2013г. №</w:t>
      </w:r>
      <w:r w:rsidR="003B0C93">
        <w:t xml:space="preserve">   </w:t>
      </w:r>
      <w:r>
        <w:t xml:space="preserve">464 «Об </w:t>
      </w:r>
      <w:r w:rsidRPr="00E45796">
        <w:t xml:space="preserve">утверждении Порядка организации </w:t>
      </w:r>
      <w:r>
        <w:t xml:space="preserve">и осуществления образовательной </w:t>
      </w:r>
      <w:r w:rsidRPr="00E45796">
        <w:t>деятельности по образовательным прогр</w:t>
      </w:r>
      <w:r>
        <w:t xml:space="preserve">амма среднего профессионального </w:t>
      </w:r>
      <w:r w:rsidRPr="00E45796">
        <w:t>образования».</w:t>
      </w:r>
    </w:p>
    <w:p w:rsidR="00F95A69" w:rsidRPr="00E45796" w:rsidRDefault="00F95A69" w:rsidP="00C8789E">
      <w:pPr>
        <w:pStyle w:val="a8"/>
        <w:jc w:val="both"/>
      </w:pPr>
      <w:r w:rsidRPr="00E45796">
        <w:t>1.3. Обеспечение реализаци</w:t>
      </w:r>
      <w:r>
        <w:t xml:space="preserve">и права граждан с ограниченными </w:t>
      </w:r>
      <w:r w:rsidRPr="00E45796">
        <w:t>возможностями здоровья на образование рассматривается как одна и</w:t>
      </w:r>
      <w:r>
        <w:t xml:space="preserve">з </w:t>
      </w:r>
      <w:r w:rsidRPr="00E45796">
        <w:t>важнейших задач государственной политики в области образования.</w:t>
      </w:r>
    </w:p>
    <w:p w:rsidR="00F95A69" w:rsidRPr="00E45796" w:rsidRDefault="00F95A69" w:rsidP="00C8789E">
      <w:pPr>
        <w:pStyle w:val="a8"/>
        <w:jc w:val="both"/>
      </w:pPr>
      <w:r w:rsidRPr="00E45796">
        <w:t>1.4. В целях реализации полож</w:t>
      </w:r>
      <w:r>
        <w:t xml:space="preserve">ений законодательных актов РФ в </w:t>
      </w:r>
      <w:r w:rsidR="00C8789E">
        <w:t>Т</w:t>
      </w:r>
      <w:r w:rsidR="00AE15D5">
        <w:t xml:space="preserve">ехникуме </w:t>
      </w:r>
      <w:r w:rsidRPr="00E45796">
        <w:t>проведена оценка сп</w:t>
      </w:r>
      <w:r>
        <w:t xml:space="preserve">ециальных условий для получения </w:t>
      </w:r>
      <w:r w:rsidRPr="00E45796">
        <w:t xml:space="preserve">образования </w:t>
      </w:r>
      <w:r w:rsidR="00943D88">
        <w:t>студентами</w:t>
      </w:r>
      <w:r w:rsidRPr="00E45796">
        <w:t xml:space="preserve"> с </w:t>
      </w:r>
      <w:r>
        <w:t xml:space="preserve">ОВЗ по </w:t>
      </w:r>
      <w:r w:rsidRPr="00E45796">
        <w:t>основным</w:t>
      </w:r>
      <w:r>
        <w:t xml:space="preserve"> и дополнительным профессиональным образовательным программам, программам профессионального обучения</w:t>
      </w:r>
      <w:r w:rsidRPr="00E45796">
        <w:t>.</w:t>
      </w:r>
    </w:p>
    <w:p w:rsidR="00F95A69" w:rsidRDefault="00F95A69" w:rsidP="00C8789E">
      <w:pPr>
        <w:pStyle w:val="a8"/>
        <w:jc w:val="both"/>
      </w:pPr>
      <w:r w:rsidRPr="00E45796">
        <w:t>1.5. Под специальными усло</w:t>
      </w:r>
      <w:r>
        <w:t xml:space="preserve">виями  для получения образования </w:t>
      </w:r>
      <w:r w:rsidR="00943D88">
        <w:t>студентов</w:t>
      </w:r>
      <w:r w:rsidRPr="00E45796">
        <w:t xml:space="preserve"> с </w:t>
      </w:r>
      <w:r>
        <w:t xml:space="preserve">ОВЗ в настоящем </w:t>
      </w:r>
      <w:r w:rsidRPr="00E45796">
        <w:t>Положении понимаются условия обучен</w:t>
      </w:r>
      <w:r>
        <w:t xml:space="preserve">ия, воспитания и развития таких </w:t>
      </w:r>
      <w:r w:rsidR="00943D88">
        <w:t>студентов</w:t>
      </w:r>
      <w:r w:rsidRPr="00E45796">
        <w:t>, включающие в се</w:t>
      </w:r>
      <w:r>
        <w:t xml:space="preserve">бя использование адаптированных </w:t>
      </w:r>
      <w:r w:rsidRPr="00E45796">
        <w:t>образовательных программ и методов обу</w:t>
      </w:r>
      <w:r>
        <w:t xml:space="preserve">чения и воспитания, специальных </w:t>
      </w:r>
      <w:r w:rsidRPr="00E45796">
        <w:t>учебников, учебных пособий и дидакт</w:t>
      </w:r>
      <w:r>
        <w:t xml:space="preserve">ических материалов, специальных </w:t>
      </w:r>
      <w:r w:rsidRPr="00E45796">
        <w:t xml:space="preserve">технических средств обучения </w:t>
      </w:r>
      <w:r>
        <w:t xml:space="preserve">коллективного и индивидуального </w:t>
      </w:r>
      <w:r w:rsidRPr="00E45796">
        <w:t>пользования, предоставление услуг ассис</w:t>
      </w:r>
      <w:r>
        <w:t xml:space="preserve">тента (помощника), оказывающего </w:t>
      </w:r>
      <w:r w:rsidR="00943D88">
        <w:t>студенту</w:t>
      </w:r>
      <w:r w:rsidRPr="00E45796">
        <w:t xml:space="preserve"> необходимую техническую</w:t>
      </w:r>
      <w:r>
        <w:t xml:space="preserve"> помощь, проведение групповых и </w:t>
      </w:r>
      <w:r w:rsidRPr="00E45796">
        <w:t>индивидуальных коррекционных заняти</w:t>
      </w:r>
      <w:r>
        <w:t xml:space="preserve">й, обеспечение доступа в здания </w:t>
      </w:r>
      <w:r w:rsidR="00C8789E">
        <w:t>Т</w:t>
      </w:r>
      <w:r w:rsidR="00943D88">
        <w:t>ехникума</w:t>
      </w:r>
      <w:r w:rsidRPr="00E45796">
        <w:t xml:space="preserve"> и другие условия, без которых невозможно или затруднен</w:t>
      </w:r>
      <w:r>
        <w:t xml:space="preserve">о </w:t>
      </w:r>
      <w:r w:rsidRPr="00090886">
        <w:t>освоение образовательных програ</w:t>
      </w:r>
      <w:r>
        <w:t xml:space="preserve">мм </w:t>
      </w:r>
      <w:r w:rsidR="00943D88">
        <w:t>студентами</w:t>
      </w:r>
      <w:r>
        <w:t xml:space="preserve"> с ОВЗ</w:t>
      </w:r>
      <w:r w:rsidRPr="00090886">
        <w:t>.</w:t>
      </w:r>
    </w:p>
    <w:p w:rsidR="00F95A69" w:rsidRPr="00C8789E" w:rsidRDefault="00C8789E" w:rsidP="00C8789E">
      <w:pPr>
        <w:spacing w:line="240" w:lineRule="auto"/>
        <w:jc w:val="both"/>
        <w:rPr>
          <w:rFonts w:ascii="Times New Roman" w:hAnsi="Times New Roman" w:cs="Times New Roman"/>
        </w:rPr>
      </w:pPr>
      <w:r w:rsidRPr="00C8789E">
        <w:rPr>
          <w:rFonts w:ascii="Times New Roman" w:hAnsi="Times New Roman" w:cs="Times New Roman"/>
          <w:sz w:val="28"/>
        </w:rPr>
        <w:lastRenderedPageBreak/>
        <w:t>Лицо с ограниченными возможно</w:t>
      </w:r>
      <w:r w:rsidR="00F95A69" w:rsidRPr="00C8789E">
        <w:rPr>
          <w:rFonts w:ascii="Times New Roman" w:hAnsi="Times New Roman" w:cs="Times New Roman"/>
          <w:sz w:val="28"/>
        </w:rPr>
        <w:t>стями здоровья –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</w:t>
      </w:r>
    </w:p>
    <w:p w:rsidR="00F95A69" w:rsidRPr="002731A8" w:rsidRDefault="00F95A69" w:rsidP="00C8789E">
      <w:pPr>
        <w:pStyle w:val="a8"/>
        <w:jc w:val="both"/>
      </w:pPr>
      <w:r w:rsidRPr="00C8789E">
        <w:t>Интегрированное обучение</w:t>
      </w:r>
      <w:r w:rsidRPr="002731A8">
        <w:t xml:space="preserve"> – с</w:t>
      </w:r>
      <w:r>
        <w:t>о</w:t>
      </w:r>
      <w:r w:rsidRPr="002731A8">
        <w:t>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D70B6A" w:rsidRDefault="00D70B6A" w:rsidP="00EF4389">
      <w:pPr>
        <w:pStyle w:val="Default"/>
        <w:ind w:firstLine="567"/>
        <w:jc w:val="both"/>
        <w:rPr>
          <w:sz w:val="28"/>
          <w:szCs w:val="28"/>
        </w:rPr>
      </w:pPr>
    </w:p>
    <w:p w:rsidR="00170665" w:rsidRDefault="00F95A69" w:rsidP="00F95A69">
      <w:pPr>
        <w:pStyle w:val="a8"/>
        <w:jc w:val="center"/>
        <w:rPr>
          <w:b/>
        </w:rPr>
      </w:pPr>
      <w:r w:rsidRPr="00090886">
        <w:rPr>
          <w:b/>
        </w:rPr>
        <w:t>2. О</w:t>
      </w:r>
      <w:r>
        <w:rPr>
          <w:b/>
        </w:rPr>
        <w:t xml:space="preserve">собенности организации образовательной деятельности для инвалидов </w:t>
      </w:r>
    </w:p>
    <w:p w:rsidR="00F95A69" w:rsidRDefault="00F95A69" w:rsidP="00F95A69">
      <w:pPr>
        <w:pStyle w:val="a8"/>
        <w:jc w:val="center"/>
        <w:rPr>
          <w:b/>
        </w:rPr>
      </w:pPr>
      <w:r>
        <w:rPr>
          <w:b/>
        </w:rPr>
        <w:t>и лиц с ограниченными возможностями</w:t>
      </w:r>
      <w:r w:rsidR="00170665">
        <w:rPr>
          <w:b/>
        </w:rPr>
        <w:t xml:space="preserve"> здоровья</w:t>
      </w:r>
    </w:p>
    <w:p w:rsidR="00170665" w:rsidRDefault="00170665" w:rsidP="00170665">
      <w:pPr>
        <w:pStyle w:val="a8"/>
        <w:jc w:val="both"/>
      </w:pPr>
    </w:p>
    <w:p w:rsidR="001E6EBB" w:rsidRDefault="00170665" w:rsidP="00C8789E">
      <w:pPr>
        <w:pStyle w:val="a8"/>
        <w:jc w:val="both"/>
      </w:pPr>
      <w:r w:rsidRPr="00170665">
        <w:t>2.1.</w:t>
      </w:r>
      <w:r w:rsidR="001E6EBB" w:rsidRPr="001E6EBB">
        <w:t xml:space="preserve"> </w:t>
      </w:r>
      <w:r w:rsidR="001E6EBB">
        <w:t>Содержание среднего профессионального образования</w:t>
      </w:r>
      <w:r w:rsidR="00C8789E">
        <w:t xml:space="preserve"> и условия организации обучения</w:t>
      </w:r>
      <w:r w:rsidR="001E6EBB">
        <w:t xml:space="preserve"> </w:t>
      </w:r>
      <w:r w:rsidR="00943D88">
        <w:t>студентов</w:t>
      </w:r>
      <w:r w:rsidR="001E6EBB">
        <w:t xml:space="preserve"> с ограниченными возможностями здоровья определяются адоптированной образовательной  программой, а  для инвалидов также </w:t>
      </w:r>
      <w:r w:rsidR="001E6EBB" w:rsidRPr="00073FBA">
        <w:t xml:space="preserve"> </w:t>
      </w:r>
      <w:r w:rsidR="001E6EBB">
        <w:t>в соответствии с индивидуальной программой реабилитации инвалида.</w:t>
      </w:r>
    </w:p>
    <w:p w:rsidR="001E6EBB" w:rsidRDefault="001E6EBB" w:rsidP="00C8789E">
      <w:pPr>
        <w:pStyle w:val="a8"/>
        <w:jc w:val="both"/>
      </w:pPr>
      <w:r>
        <w:t xml:space="preserve">Обучение по образовательным программам среднего профессионального образования </w:t>
      </w:r>
      <w:r w:rsidR="00943D88">
        <w:t>студентов</w:t>
      </w:r>
      <w:r>
        <w:t xml:space="preserve"> с ограниченными возможностями здоровья осуществляется  на основе образовательных программ среднего профессионального образования, адаптированных при необходимости для обучения указанных </w:t>
      </w:r>
      <w:r w:rsidR="00943D88">
        <w:t>студентов</w:t>
      </w:r>
      <w:r>
        <w:t>.</w:t>
      </w:r>
    </w:p>
    <w:p w:rsidR="001E6EBB" w:rsidRPr="00090886" w:rsidRDefault="001E6EBB" w:rsidP="00C8789E">
      <w:pPr>
        <w:pStyle w:val="a8"/>
        <w:jc w:val="both"/>
      </w:pPr>
      <w:r>
        <w:t>2.2.</w:t>
      </w:r>
      <w:r w:rsidR="00080B0C">
        <w:t xml:space="preserve"> </w:t>
      </w:r>
      <w:r w:rsidRPr="00090886">
        <w:t xml:space="preserve">В </w:t>
      </w:r>
      <w:r w:rsidR="00C8789E">
        <w:t>Т</w:t>
      </w:r>
      <w:r w:rsidR="00AE15D5">
        <w:t>ехникуме</w:t>
      </w:r>
      <w:r w:rsidRPr="00090886">
        <w:t xml:space="preserve"> создаются надлежащие матер</w:t>
      </w:r>
      <w:r>
        <w:t xml:space="preserve">иально-технические </w:t>
      </w:r>
      <w:r w:rsidRPr="00090886">
        <w:t>условия, обеспечивающие возможность для</w:t>
      </w:r>
      <w:r>
        <w:t xml:space="preserve"> беспрепятственного доступа лиц </w:t>
      </w:r>
      <w:r w:rsidRPr="00090886">
        <w:t>с недостатками физического и психическог</w:t>
      </w:r>
      <w:r>
        <w:t xml:space="preserve">о развития в здания и помещения </w:t>
      </w:r>
      <w:r w:rsidRPr="00090886">
        <w:t>образовательного учреждения включая: пан</w:t>
      </w:r>
      <w:r>
        <w:t xml:space="preserve">дусы, поручни, распашные двери, специально оборудованные </w:t>
      </w:r>
      <w:r w:rsidRPr="00090886">
        <w:t>учебные места, специализированное учебное</w:t>
      </w:r>
      <w:r>
        <w:t xml:space="preserve"> оборудование, </w:t>
      </w:r>
      <w:r w:rsidRPr="00090886">
        <w:t>специально оборудованные санитарно-г</w:t>
      </w:r>
      <w:r>
        <w:t xml:space="preserve">игиенические помещения. А также </w:t>
      </w:r>
      <w:r w:rsidRPr="00090886">
        <w:t>оснащение помещений предупредите</w:t>
      </w:r>
      <w:r>
        <w:t xml:space="preserve">льной информацией, обустройство </w:t>
      </w:r>
      <w:r w:rsidRPr="00090886">
        <w:t>информирующих обозначений помещений.</w:t>
      </w:r>
    </w:p>
    <w:p w:rsidR="001E6EBB" w:rsidRDefault="001E6EBB" w:rsidP="00C8789E">
      <w:pPr>
        <w:pStyle w:val="a8"/>
        <w:jc w:val="both"/>
      </w:pPr>
      <w:r w:rsidRPr="00090886">
        <w:t>2.</w:t>
      </w:r>
      <w:r>
        <w:t>3</w:t>
      </w:r>
      <w:r w:rsidRPr="00090886">
        <w:t>. Инвалиды и лица с ограниченным</w:t>
      </w:r>
      <w:r>
        <w:t xml:space="preserve">и возможностями слуха и речи, с </w:t>
      </w:r>
      <w:r w:rsidRPr="00090886">
        <w:t>ограниченными возможностями зрени</w:t>
      </w:r>
      <w:r>
        <w:t xml:space="preserve">я и ограниченными возможностями </w:t>
      </w:r>
      <w:r w:rsidRPr="00090886">
        <w:t>опорно-двигательной системы могут п</w:t>
      </w:r>
      <w:r>
        <w:t xml:space="preserve">олучить образование по основным </w:t>
      </w:r>
      <w:r w:rsidRPr="00090886">
        <w:t>профессиональным образовательным п</w:t>
      </w:r>
      <w:r>
        <w:t xml:space="preserve">рограммам подготовки квалифицированных рабочих, служащих по профессии среднего </w:t>
      </w:r>
      <w:r w:rsidRPr="00090886">
        <w:t>профессионального образования</w:t>
      </w:r>
      <w:r>
        <w:t xml:space="preserve"> по </w:t>
      </w:r>
      <w:r w:rsidRPr="00090886">
        <w:t>очной</w:t>
      </w:r>
      <w:r>
        <w:t>, очно-заочной</w:t>
      </w:r>
      <w:r w:rsidR="003B0C93">
        <w:t xml:space="preserve"> </w:t>
      </w:r>
      <w:r>
        <w:t xml:space="preserve"> </w:t>
      </w:r>
      <w:r w:rsidRPr="00090886">
        <w:t>формам обучения, по программам</w:t>
      </w:r>
      <w:r>
        <w:t xml:space="preserve"> профессионального обучения.</w:t>
      </w:r>
    </w:p>
    <w:p w:rsidR="00080B0C" w:rsidRPr="00090886" w:rsidRDefault="00080B0C" w:rsidP="00C8789E">
      <w:pPr>
        <w:pStyle w:val="a8"/>
        <w:jc w:val="both"/>
      </w:pPr>
      <w:r>
        <w:t xml:space="preserve">2.4. </w:t>
      </w:r>
      <w:r w:rsidRPr="00090886">
        <w:t>Обучение лиц, указанных в пункт</w:t>
      </w:r>
      <w:r>
        <w:t xml:space="preserve">е 2.3, организовано совместно с </w:t>
      </w:r>
      <w:r w:rsidRPr="00090886">
        <w:t xml:space="preserve">другими </w:t>
      </w:r>
      <w:r w:rsidR="00943D88">
        <w:t>студентами</w:t>
      </w:r>
      <w:r w:rsidRPr="00090886">
        <w:t>.</w:t>
      </w:r>
    </w:p>
    <w:p w:rsidR="00080B0C" w:rsidRPr="00090886" w:rsidRDefault="00080B0C" w:rsidP="00C8789E">
      <w:pPr>
        <w:pStyle w:val="a8"/>
        <w:jc w:val="both"/>
      </w:pPr>
      <w:r w:rsidRPr="00090886">
        <w:t xml:space="preserve">2.5. </w:t>
      </w:r>
      <w:r>
        <w:t xml:space="preserve">Для лиц, указанных в пункте 2.3, при необходимости, могут быть </w:t>
      </w:r>
      <w:r w:rsidRPr="00090886">
        <w:t xml:space="preserve">созданы </w:t>
      </w:r>
      <w:r>
        <w:t xml:space="preserve">дополнительные условия и </w:t>
      </w:r>
      <w:r w:rsidRPr="00090886">
        <w:t>адаптированные программы обучения.</w:t>
      </w:r>
    </w:p>
    <w:p w:rsidR="00080B0C" w:rsidRPr="00090886" w:rsidRDefault="00080B0C" w:rsidP="00C8789E">
      <w:pPr>
        <w:pStyle w:val="a8"/>
        <w:jc w:val="both"/>
      </w:pPr>
      <w:r w:rsidRPr="00090886">
        <w:t xml:space="preserve">2.6. При получении образования в </w:t>
      </w:r>
      <w:r w:rsidR="00AE15D5">
        <w:t>техникуме</w:t>
      </w:r>
      <w:r w:rsidRPr="00090886">
        <w:t>, лица указанные в пун</w:t>
      </w:r>
      <w:r>
        <w:t xml:space="preserve">кте </w:t>
      </w:r>
      <w:r w:rsidRPr="00090886">
        <w:t>2.3, обеспечиваются бесплатно спе</w:t>
      </w:r>
      <w:r>
        <w:t xml:space="preserve">циальными учебниками и учебными </w:t>
      </w:r>
      <w:r w:rsidRPr="00090886">
        <w:t>пособиями и иной учебной литературой.</w:t>
      </w:r>
    </w:p>
    <w:p w:rsidR="00080B0C" w:rsidRDefault="00080B0C" w:rsidP="00C8789E">
      <w:pPr>
        <w:pStyle w:val="a8"/>
        <w:jc w:val="both"/>
      </w:pPr>
      <w:r w:rsidRPr="00090886">
        <w:t>2.7. Лица с ограниченными возможн</w:t>
      </w:r>
      <w:r>
        <w:t xml:space="preserve">остями здоровья при поступлении </w:t>
      </w:r>
      <w:r w:rsidRPr="00090886">
        <w:t>подают стандартный набор доку</w:t>
      </w:r>
      <w:r>
        <w:t xml:space="preserve">ментов и представляют по своему </w:t>
      </w:r>
      <w:r w:rsidRPr="00090886">
        <w:t xml:space="preserve">усмотрению оригинал или ксерокопию </w:t>
      </w:r>
      <w:r>
        <w:t xml:space="preserve">одного из следующих документов: </w:t>
      </w:r>
      <w:r w:rsidRPr="00090886">
        <w:t>заключение психолого-медико-педагогической комиссии; справку об</w:t>
      </w:r>
      <w:r w:rsidR="00943D88">
        <w:t xml:space="preserve"> </w:t>
      </w:r>
      <w:r w:rsidRPr="000D603F">
        <w:t xml:space="preserve">установлении инвалидности, выданную </w:t>
      </w:r>
      <w:r>
        <w:t>федеральным учреждением медико-</w:t>
      </w:r>
      <w:r w:rsidRPr="000D603F">
        <w:t>социальной экспертизы.</w:t>
      </w:r>
    </w:p>
    <w:p w:rsidR="001079A8" w:rsidRPr="00C8789E" w:rsidRDefault="001079A8" w:rsidP="00C8789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8789E">
        <w:rPr>
          <w:rFonts w:ascii="Times New Roman" w:hAnsi="Times New Roman" w:cs="Times New Roman"/>
          <w:sz w:val="28"/>
        </w:rPr>
        <w:lastRenderedPageBreak/>
        <w:t>2.</w:t>
      </w:r>
      <w:r w:rsidR="00080B0C" w:rsidRPr="00C8789E">
        <w:rPr>
          <w:rFonts w:ascii="Times New Roman" w:hAnsi="Times New Roman" w:cs="Times New Roman"/>
          <w:sz w:val="28"/>
        </w:rPr>
        <w:t>8</w:t>
      </w:r>
      <w:r w:rsidRPr="00C8789E">
        <w:rPr>
          <w:rFonts w:ascii="Times New Roman" w:hAnsi="Times New Roman" w:cs="Times New Roman"/>
          <w:sz w:val="28"/>
        </w:rPr>
        <w:t>. В целях доступности получения среднего профессионального</w:t>
      </w:r>
      <w:r w:rsidR="00C8789E">
        <w:rPr>
          <w:rFonts w:ascii="Times New Roman" w:hAnsi="Times New Roman" w:cs="Times New Roman"/>
          <w:sz w:val="28"/>
        </w:rPr>
        <w:t xml:space="preserve"> </w:t>
      </w:r>
      <w:r w:rsidRPr="00C8789E">
        <w:rPr>
          <w:rFonts w:ascii="Times New Roman" w:hAnsi="Times New Roman" w:cs="Times New Roman"/>
          <w:sz w:val="28"/>
        </w:rPr>
        <w:t xml:space="preserve">образования </w:t>
      </w:r>
      <w:r w:rsidR="00943D88" w:rsidRPr="00C8789E">
        <w:rPr>
          <w:rFonts w:ascii="Times New Roman" w:hAnsi="Times New Roman" w:cs="Times New Roman"/>
          <w:sz w:val="28"/>
        </w:rPr>
        <w:t>студентами</w:t>
      </w:r>
      <w:r w:rsidR="00C8789E" w:rsidRPr="00C8789E">
        <w:rPr>
          <w:rFonts w:ascii="Times New Roman" w:hAnsi="Times New Roman" w:cs="Times New Roman"/>
          <w:sz w:val="28"/>
        </w:rPr>
        <w:t xml:space="preserve"> с ограниченны</w:t>
      </w:r>
      <w:r w:rsidRPr="00C8789E">
        <w:rPr>
          <w:rFonts w:ascii="Times New Roman" w:hAnsi="Times New Roman" w:cs="Times New Roman"/>
          <w:sz w:val="28"/>
        </w:rPr>
        <w:t>ми возможностями здоровья в</w:t>
      </w:r>
      <w:r w:rsidR="00080B0C" w:rsidRPr="00C8789E">
        <w:rPr>
          <w:rFonts w:ascii="Times New Roman" w:hAnsi="Times New Roman" w:cs="Times New Roman"/>
          <w:sz w:val="28"/>
        </w:rPr>
        <w:t xml:space="preserve"> </w:t>
      </w:r>
      <w:r w:rsidR="00AE15D5" w:rsidRPr="00C8789E">
        <w:rPr>
          <w:rFonts w:ascii="Times New Roman" w:hAnsi="Times New Roman" w:cs="Times New Roman"/>
          <w:sz w:val="28"/>
        </w:rPr>
        <w:t>техникуме</w:t>
      </w:r>
      <w:r w:rsidR="00080B0C" w:rsidRPr="00C8789E">
        <w:rPr>
          <w:rFonts w:ascii="Times New Roman" w:hAnsi="Times New Roman" w:cs="Times New Roman"/>
          <w:sz w:val="28"/>
        </w:rPr>
        <w:t xml:space="preserve"> </w:t>
      </w:r>
      <w:r w:rsidRPr="00C8789E">
        <w:rPr>
          <w:rFonts w:ascii="Times New Roman" w:hAnsi="Times New Roman" w:cs="Times New Roman"/>
          <w:sz w:val="28"/>
        </w:rPr>
        <w:t>обеспечивается:</w:t>
      </w:r>
    </w:p>
    <w:p w:rsidR="001079A8" w:rsidRDefault="001079A8" w:rsidP="00080B0C">
      <w:pPr>
        <w:pStyle w:val="a8"/>
        <w:jc w:val="both"/>
      </w:pPr>
      <w:r>
        <w:t>- адаптация официального сайта в сети Интернет с учетом особых</w:t>
      </w:r>
      <w:r w:rsidR="00080B0C">
        <w:t xml:space="preserve"> </w:t>
      </w:r>
      <w:r>
        <w:t>потребностей инвалидов по зрению;</w:t>
      </w:r>
    </w:p>
    <w:p w:rsidR="00080B0C" w:rsidRDefault="001079A8" w:rsidP="00080B0C">
      <w:pPr>
        <w:pStyle w:val="a8"/>
        <w:jc w:val="both"/>
      </w:pPr>
      <w:r>
        <w:t>- размещение в доступных для слабовидящих местах в адаптированной</w:t>
      </w:r>
      <w:r w:rsidR="00080B0C">
        <w:t xml:space="preserve"> </w:t>
      </w:r>
      <w:r>
        <w:t>форме справочной информации о расписании учебных занятий,</w:t>
      </w:r>
      <w:r w:rsidR="00080B0C">
        <w:t xml:space="preserve"> </w:t>
      </w:r>
      <w:r>
        <w:t>консультаций и экзаменов;</w:t>
      </w:r>
    </w:p>
    <w:p w:rsidR="001079A8" w:rsidRDefault="00080B0C" w:rsidP="00080B0C">
      <w:pPr>
        <w:pStyle w:val="a8"/>
        <w:jc w:val="both"/>
      </w:pPr>
      <w:r>
        <w:t>-</w:t>
      </w:r>
      <w:r w:rsidR="001079A8">
        <w:t xml:space="preserve"> присутствие ассистента (помощника), оказывающего </w:t>
      </w:r>
      <w:r w:rsidR="00943D88">
        <w:t>студенту</w:t>
      </w:r>
      <w:r>
        <w:t xml:space="preserve"> </w:t>
      </w:r>
      <w:r w:rsidR="001079A8">
        <w:t>необходимую техническую помощь;</w:t>
      </w:r>
    </w:p>
    <w:p w:rsidR="001079A8" w:rsidRDefault="001079A8" w:rsidP="00080B0C">
      <w:pPr>
        <w:pStyle w:val="a8"/>
        <w:jc w:val="both"/>
      </w:pPr>
      <w:r>
        <w:t>- обеспечение выпуска альтернативных форматов печатных материалов</w:t>
      </w:r>
      <w:r w:rsidR="00080B0C">
        <w:t xml:space="preserve"> </w:t>
      </w:r>
      <w:r>
        <w:t>(крупный шрифт);</w:t>
      </w:r>
    </w:p>
    <w:p w:rsidR="001079A8" w:rsidRDefault="001079A8" w:rsidP="00080B0C">
      <w:pPr>
        <w:pStyle w:val="a8"/>
        <w:jc w:val="both"/>
      </w:pPr>
      <w:r>
        <w:t xml:space="preserve">- обеспечение для </w:t>
      </w:r>
      <w:r w:rsidR="00943D88">
        <w:t>студентов</w:t>
      </w:r>
      <w:r>
        <w:t>, имеющих нарушения опорно-двигательного аппарата возможностей беспрепятственного доступа в</w:t>
      </w:r>
      <w:r w:rsidR="00080B0C">
        <w:t xml:space="preserve"> </w:t>
      </w:r>
      <w:r>
        <w:t xml:space="preserve">учебные помещения, буфет, туалетные и другие помещения </w:t>
      </w:r>
      <w:r w:rsidR="00943D88">
        <w:t>техникума</w:t>
      </w:r>
      <w:r>
        <w:t>;</w:t>
      </w:r>
    </w:p>
    <w:p w:rsidR="001079A8" w:rsidRDefault="001079A8" w:rsidP="00080B0C">
      <w:pPr>
        <w:pStyle w:val="a8"/>
        <w:jc w:val="both"/>
      </w:pPr>
      <w:r>
        <w:t xml:space="preserve">- правовое консультирование </w:t>
      </w:r>
      <w:r w:rsidR="00943D88">
        <w:t>студентов</w:t>
      </w:r>
      <w:r>
        <w:t>.</w:t>
      </w:r>
    </w:p>
    <w:p w:rsidR="00D70B6A" w:rsidRDefault="00D70B6A" w:rsidP="00080B0C">
      <w:pPr>
        <w:pStyle w:val="a8"/>
      </w:pPr>
    </w:p>
    <w:p w:rsidR="00363D26" w:rsidRPr="00763104" w:rsidRDefault="00363D26" w:rsidP="00363D26">
      <w:pPr>
        <w:pStyle w:val="a8"/>
        <w:jc w:val="center"/>
        <w:rPr>
          <w:b/>
        </w:rPr>
      </w:pPr>
      <w:r w:rsidRPr="00763104">
        <w:rPr>
          <w:b/>
        </w:rPr>
        <w:t xml:space="preserve">3. </w:t>
      </w:r>
      <w:r>
        <w:rPr>
          <w:b/>
        </w:rPr>
        <w:t>Социализация инвалидов и лиц с ограниченными возможностями здоровья.</w:t>
      </w:r>
    </w:p>
    <w:p w:rsidR="00363D26" w:rsidRDefault="00363D26" w:rsidP="00363D26">
      <w:pPr>
        <w:pStyle w:val="a8"/>
        <w:ind w:firstLine="708"/>
        <w:jc w:val="both"/>
      </w:pPr>
    </w:p>
    <w:p w:rsidR="00363D26" w:rsidRPr="000D603F" w:rsidRDefault="00F12AA2" w:rsidP="00F12AA2">
      <w:pPr>
        <w:pStyle w:val="a8"/>
        <w:jc w:val="both"/>
      </w:pPr>
      <w:r>
        <w:t xml:space="preserve">3.1. </w:t>
      </w:r>
      <w:r w:rsidR="00363D26" w:rsidRPr="000D603F">
        <w:t xml:space="preserve">В штате </w:t>
      </w:r>
      <w:r>
        <w:t>Т</w:t>
      </w:r>
      <w:r w:rsidR="00943D88">
        <w:t>ехникума</w:t>
      </w:r>
      <w:r w:rsidR="00363D26" w:rsidRPr="000D603F">
        <w:t xml:space="preserve"> име</w:t>
      </w:r>
      <w:r w:rsidR="00363D26">
        <w:t>ются воспитатели, осуществляющие</w:t>
      </w:r>
      <w:r w:rsidR="00363D26" w:rsidRPr="000D603F">
        <w:t xml:space="preserve"> мероприятия по социальной и психологической</w:t>
      </w:r>
      <w:r w:rsidR="00363D26">
        <w:t xml:space="preserve"> </w:t>
      </w:r>
      <w:r w:rsidR="00363D26" w:rsidRPr="000D603F">
        <w:t>адаптации лиц, с ограниченными возмо</w:t>
      </w:r>
      <w:r w:rsidR="00363D26">
        <w:t xml:space="preserve">жностями здоровья: диагностику, </w:t>
      </w:r>
      <w:r w:rsidR="00363D26" w:rsidRPr="000D603F">
        <w:t>коррекци</w:t>
      </w:r>
      <w:r w:rsidR="00363D26">
        <w:t>ю</w:t>
      </w:r>
      <w:r w:rsidR="00363D26" w:rsidRPr="000D603F">
        <w:t>, адаптаци</w:t>
      </w:r>
      <w:r w:rsidR="00363D26">
        <w:t>ю</w:t>
      </w:r>
      <w:r w:rsidR="00363D26" w:rsidRPr="000D603F">
        <w:t>.</w:t>
      </w:r>
    </w:p>
    <w:p w:rsidR="008549CD" w:rsidRDefault="008549CD" w:rsidP="00080B0C">
      <w:pPr>
        <w:pStyle w:val="a8"/>
      </w:pPr>
    </w:p>
    <w:sectPr w:rsidR="008549CD" w:rsidSect="00682CF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425" w:bottom="567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57" w:rsidRDefault="00C41557" w:rsidP="00A21E90">
      <w:pPr>
        <w:spacing w:after="0" w:line="240" w:lineRule="auto"/>
      </w:pPr>
      <w:r>
        <w:separator/>
      </w:r>
    </w:p>
  </w:endnote>
  <w:endnote w:type="continuationSeparator" w:id="0">
    <w:p w:rsidR="00C41557" w:rsidRDefault="00C41557" w:rsidP="00A2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0" w:rsidRDefault="009544CA" w:rsidP="00D6514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F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F20" w:rsidRDefault="00BB0F20" w:rsidP="00D651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0" w:rsidRDefault="009544CA" w:rsidP="00D6514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0F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2C4">
      <w:rPr>
        <w:rStyle w:val="a5"/>
        <w:noProof/>
      </w:rPr>
      <w:t>2</w:t>
    </w:r>
    <w:r>
      <w:rPr>
        <w:rStyle w:val="a5"/>
      </w:rPr>
      <w:fldChar w:fldCharType="end"/>
    </w:r>
  </w:p>
  <w:p w:rsidR="00BB0F20" w:rsidRDefault="00BB0F20" w:rsidP="00D65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57" w:rsidRDefault="00C41557" w:rsidP="00A21E90">
      <w:pPr>
        <w:spacing w:after="0" w:line="240" w:lineRule="auto"/>
      </w:pPr>
      <w:r>
        <w:separator/>
      </w:r>
    </w:p>
  </w:footnote>
  <w:footnote w:type="continuationSeparator" w:id="0">
    <w:p w:rsidR="00C41557" w:rsidRDefault="00C41557" w:rsidP="00A2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0" w:rsidRDefault="009544CA" w:rsidP="00D651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0F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F20" w:rsidRDefault="00BB0F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0" w:rsidRDefault="00BB0F20" w:rsidP="00D6514C">
    <w:pPr>
      <w:pStyle w:val="a3"/>
      <w:framePr w:wrap="around" w:vAnchor="text" w:hAnchor="margin" w:xAlign="center" w:y="1"/>
      <w:rPr>
        <w:rStyle w:val="a5"/>
      </w:rPr>
    </w:pPr>
  </w:p>
  <w:p w:rsidR="00BB0F20" w:rsidRDefault="00BB0F20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749"/>
    <w:multiLevelType w:val="multilevel"/>
    <w:tmpl w:val="9BD0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C8B6BC0"/>
    <w:multiLevelType w:val="hybridMultilevel"/>
    <w:tmpl w:val="39386DDA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062C"/>
    <w:multiLevelType w:val="hybridMultilevel"/>
    <w:tmpl w:val="07128B84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6CBB"/>
    <w:multiLevelType w:val="hybridMultilevel"/>
    <w:tmpl w:val="5B7AEC0E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0AB"/>
    <w:multiLevelType w:val="hybridMultilevel"/>
    <w:tmpl w:val="7896B1CE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1DB4"/>
    <w:multiLevelType w:val="hybridMultilevel"/>
    <w:tmpl w:val="C534EF14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38FF"/>
    <w:multiLevelType w:val="hybridMultilevel"/>
    <w:tmpl w:val="2346AB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77D41"/>
    <w:multiLevelType w:val="hybridMultilevel"/>
    <w:tmpl w:val="F328FEDC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761C"/>
    <w:multiLevelType w:val="hybridMultilevel"/>
    <w:tmpl w:val="8166A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52BD3"/>
    <w:multiLevelType w:val="hybridMultilevel"/>
    <w:tmpl w:val="25AC7BA0"/>
    <w:lvl w:ilvl="0" w:tplc="EFF4289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5EC4C96"/>
    <w:multiLevelType w:val="hybridMultilevel"/>
    <w:tmpl w:val="C2A27A6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673F7"/>
    <w:multiLevelType w:val="hybridMultilevel"/>
    <w:tmpl w:val="B688FDBA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4618"/>
    <w:multiLevelType w:val="hybridMultilevel"/>
    <w:tmpl w:val="7780C3DA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2377"/>
    <w:multiLevelType w:val="hybridMultilevel"/>
    <w:tmpl w:val="0FA80AD2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562F"/>
    <w:multiLevelType w:val="hybridMultilevel"/>
    <w:tmpl w:val="8FA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87717"/>
    <w:multiLevelType w:val="hybridMultilevel"/>
    <w:tmpl w:val="BDF05902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B18DB"/>
    <w:multiLevelType w:val="hybridMultilevel"/>
    <w:tmpl w:val="F4FAE4A8"/>
    <w:lvl w:ilvl="0" w:tplc="6762A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73E0"/>
    <w:multiLevelType w:val="multilevel"/>
    <w:tmpl w:val="217CF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9C36243"/>
    <w:multiLevelType w:val="hybridMultilevel"/>
    <w:tmpl w:val="91FE2768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B5FDF"/>
    <w:multiLevelType w:val="hybridMultilevel"/>
    <w:tmpl w:val="9BF0E7B8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E57"/>
    <w:multiLevelType w:val="hybridMultilevel"/>
    <w:tmpl w:val="B256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45AF0"/>
    <w:multiLevelType w:val="hybridMultilevel"/>
    <w:tmpl w:val="8B907AE4"/>
    <w:lvl w:ilvl="0" w:tplc="EFF428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211CF3"/>
    <w:multiLevelType w:val="hybridMultilevel"/>
    <w:tmpl w:val="FF7CC3B8"/>
    <w:lvl w:ilvl="0" w:tplc="F4146AA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A52929"/>
    <w:multiLevelType w:val="hybridMultilevel"/>
    <w:tmpl w:val="6AB8A9CC"/>
    <w:lvl w:ilvl="0" w:tplc="EFF428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4"/>
  </w:num>
  <w:num w:numId="5">
    <w:abstractNumId w:val="21"/>
  </w:num>
  <w:num w:numId="6">
    <w:abstractNumId w:val="15"/>
  </w:num>
  <w:num w:numId="7">
    <w:abstractNumId w:val="23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3"/>
  </w:num>
  <w:num w:numId="16">
    <w:abstractNumId w:val="7"/>
  </w:num>
  <w:num w:numId="17">
    <w:abstractNumId w:val="20"/>
  </w:num>
  <w:num w:numId="18">
    <w:abstractNumId w:val="14"/>
  </w:num>
  <w:num w:numId="19">
    <w:abstractNumId w:val="16"/>
  </w:num>
  <w:num w:numId="20">
    <w:abstractNumId w:val="22"/>
  </w:num>
  <w:num w:numId="21">
    <w:abstractNumId w:val="8"/>
  </w:num>
  <w:num w:numId="22">
    <w:abstractNumId w:val="0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FBA"/>
    <w:rsid w:val="00040C5C"/>
    <w:rsid w:val="00056FB7"/>
    <w:rsid w:val="00073FBA"/>
    <w:rsid w:val="000802C5"/>
    <w:rsid w:val="00080B0C"/>
    <w:rsid w:val="00092E3A"/>
    <w:rsid w:val="00096533"/>
    <w:rsid w:val="000D6E16"/>
    <w:rsid w:val="000E636D"/>
    <w:rsid w:val="00104F4A"/>
    <w:rsid w:val="001079A8"/>
    <w:rsid w:val="001341EB"/>
    <w:rsid w:val="00170665"/>
    <w:rsid w:val="0018543D"/>
    <w:rsid w:val="00190D04"/>
    <w:rsid w:val="001A0AFD"/>
    <w:rsid w:val="001E4E5F"/>
    <w:rsid w:val="001E6EBB"/>
    <w:rsid w:val="002061D7"/>
    <w:rsid w:val="00253244"/>
    <w:rsid w:val="00261621"/>
    <w:rsid w:val="00264798"/>
    <w:rsid w:val="00275759"/>
    <w:rsid w:val="002C76F4"/>
    <w:rsid w:val="002D386E"/>
    <w:rsid w:val="00306B25"/>
    <w:rsid w:val="003203B1"/>
    <w:rsid w:val="0034183A"/>
    <w:rsid w:val="0034774A"/>
    <w:rsid w:val="00363D26"/>
    <w:rsid w:val="00387230"/>
    <w:rsid w:val="003A276E"/>
    <w:rsid w:val="003B0C93"/>
    <w:rsid w:val="003C0930"/>
    <w:rsid w:val="003F074B"/>
    <w:rsid w:val="00402D67"/>
    <w:rsid w:val="00437575"/>
    <w:rsid w:val="00447B8A"/>
    <w:rsid w:val="0048464C"/>
    <w:rsid w:val="004C10F5"/>
    <w:rsid w:val="004E269B"/>
    <w:rsid w:val="004E7C34"/>
    <w:rsid w:val="004F6D37"/>
    <w:rsid w:val="00522F23"/>
    <w:rsid w:val="0052562A"/>
    <w:rsid w:val="00540393"/>
    <w:rsid w:val="005872C4"/>
    <w:rsid w:val="005A5E73"/>
    <w:rsid w:val="00633D7E"/>
    <w:rsid w:val="00674A31"/>
    <w:rsid w:val="00682CF3"/>
    <w:rsid w:val="00684F7A"/>
    <w:rsid w:val="00685AB8"/>
    <w:rsid w:val="006C11D1"/>
    <w:rsid w:val="006C3BDD"/>
    <w:rsid w:val="00721006"/>
    <w:rsid w:val="00736F4E"/>
    <w:rsid w:val="007444E5"/>
    <w:rsid w:val="00770C72"/>
    <w:rsid w:val="00786CE2"/>
    <w:rsid w:val="007F28B3"/>
    <w:rsid w:val="008377F9"/>
    <w:rsid w:val="00853E7B"/>
    <w:rsid w:val="0085400F"/>
    <w:rsid w:val="008549CD"/>
    <w:rsid w:val="00870AFC"/>
    <w:rsid w:val="00873228"/>
    <w:rsid w:val="008A4C20"/>
    <w:rsid w:val="008D662B"/>
    <w:rsid w:val="008D7107"/>
    <w:rsid w:val="00943D88"/>
    <w:rsid w:val="009544CA"/>
    <w:rsid w:val="009550B3"/>
    <w:rsid w:val="009620AC"/>
    <w:rsid w:val="00967AC0"/>
    <w:rsid w:val="009C01EE"/>
    <w:rsid w:val="009C433A"/>
    <w:rsid w:val="009E2BDF"/>
    <w:rsid w:val="009F2FEA"/>
    <w:rsid w:val="00A21E90"/>
    <w:rsid w:val="00A25116"/>
    <w:rsid w:val="00AA490B"/>
    <w:rsid w:val="00AE15D5"/>
    <w:rsid w:val="00B01E30"/>
    <w:rsid w:val="00B20E73"/>
    <w:rsid w:val="00B46254"/>
    <w:rsid w:val="00B52B8C"/>
    <w:rsid w:val="00B97F4E"/>
    <w:rsid w:val="00BB0F20"/>
    <w:rsid w:val="00BE1B15"/>
    <w:rsid w:val="00BF6381"/>
    <w:rsid w:val="00C01614"/>
    <w:rsid w:val="00C41557"/>
    <w:rsid w:val="00C431C4"/>
    <w:rsid w:val="00C5769C"/>
    <w:rsid w:val="00C81BEA"/>
    <w:rsid w:val="00C8789E"/>
    <w:rsid w:val="00CC36F0"/>
    <w:rsid w:val="00CC57B2"/>
    <w:rsid w:val="00D21A23"/>
    <w:rsid w:val="00D34450"/>
    <w:rsid w:val="00D421CD"/>
    <w:rsid w:val="00D5568C"/>
    <w:rsid w:val="00D6514C"/>
    <w:rsid w:val="00D663E1"/>
    <w:rsid w:val="00D70B6A"/>
    <w:rsid w:val="00DB2472"/>
    <w:rsid w:val="00E15B19"/>
    <w:rsid w:val="00E1646F"/>
    <w:rsid w:val="00E71600"/>
    <w:rsid w:val="00EA6346"/>
    <w:rsid w:val="00EB1D7D"/>
    <w:rsid w:val="00EE7E6A"/>
    <w:rsid w:val="00EF4389"/>
    <w:rsid w:val="00F12AA2"/>
    <w:rsid w:val="00F51C63"/>
    <w:rsid w:val="00F5784F"/>
    <w:rsid w:val="00F95A69"/>
    <w:rsid w:val="00F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62AF-7A53-4D2F-9397-B229B1D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90"/>
  </w:style>
  <w:style w:type="paragraph" w:styleId="1">
    <w:name w:val="heading 1"/>
    <w:basedOn w:val="a"/>
    <w:next w:val="a"/>
    <w:link w:val="10"/>
    <w:uiPriority w:val="9"/>
    <w:qFormat/>
    <w:rsid w:val="002C7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F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3FB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73FBA"/>
  </w:style>
  <w:style w:type="paragraph" w:styleId="a6">
    <w:name w:val="footer"/>
    <w:basedOn w:val="a"/>
    <w:link w:val="a7"/>
    <w:rsid w:val="00073F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73FB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073F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A4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74A3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870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C7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2C76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2C76F4"/>
    <w:rPr>
      <w:rFonts w:ascii="Times New Roman" w:eastAsia="Times New Roman" w:hAnsi="Times New Roman" w:cs="Times New Roman"/>
      <w:sz w:val="32"/>
      <w:szCs w:val="24"/>
    </w:rPr>
  </w:style>
  <w:style w:type="paragraph" w:customStyle="1" w:styleId="BodyText21">
    <w:name w:val="Body Text 21"/>
    <w:basedOn w:val="a"/>
    <w:rsid w:val="006C3BD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6C3BDD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C3BD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kstob">
    <w:name w:val="tekstob"/>
    <w:basedOn w:val="a"/>
    <w:rsid w:val="00D7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5C15-EC1C-4259-B666-2A9AE459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Комашко</cp:lastModifiedBy>
  <cp:revision>12</cp:revision>
  <cp:lastPrinted>2014-03-20T11:11:00Z</cp:lastPrinted>
  <dcterms:created xsi:type="dcterms:W3CDTF">2014-04-15T12:37:00Z</dcterms:created>
  <dcterms:modified xsi:type="dcterms:W3CDTF">2015-11-20T13:04:00Z</dcterms:modified>
</cp:coreProperties>
</file>